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BC5FD8" w14:textId="77777777" w:rsidR="00B14469" w:rsidRPr="00B14469" w:rsidRDefault="00B14469" w:rsidP="00B14469">
      <w:pPr>
        <w:spacing w:before="100" w:beforeAutospacing="1" w:after="100" w:afterAutospacing="1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ОБЪЯВЛЕНИЕ</w:t>
      </w: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br/>
        <w:t>о внесенных изменениях в заключенные договоры</w:t>
      </w:r>
    </w:p>
    <w:p w14:paraId="12B5D35D" w14:textId="0ED4F5F5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Министерство труда и социальных вопросов Республики Армения представляет ниже краткую информацию об изменениях, внесенных в договоры, заключенные по результатам централизованно организованных процедур закупки с кодам </w:t>
      </w:r>
      <w:r w:rsidRPr="0070602E">
        <w:rPr>
          <w:rFonts w:ascii="GHEA Grapalat" w:hAnsi="GHEA Grapalat" w:cs="Sylfaen"/>
          <w:sz w:val="24"/>
          <w:szCs w:val="24"/>
          <w:lang w:val="af-ZA"/>
        </w:rPr>
        <w:t>ԱՍՀՆ-ՊՈԱԿ-ԷԱՃԱՊՁԲ-26/5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проведенных с целью приобретения </w:t>
      </w:r>
      <w:r w:rsidR="00AD2425" w:rsidRPr="00AD2425">
        <w:rPr>
          <w:rFonts w:ascii="GHEA Grapalat" w:eastAsia="Times New Roman" w:hAnsi="GHEA Grapalat" w:cs="Times New Roman"/>
          <w:sz w:val="24"/>
          <w:szCs w:val="24"/>
          <w:lang w:val="ru-RU"/>
        </w:rPr>
        <w:t>сигарет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для нужд подведомственных государственных некоммерческих организаций Министерства, а также копию двусторонне утвержденного документа, содержащего внесенные изменения.</w:t>
      </w:r>
    </w:p>
    <w:p w14:paraId="4309B7CE" w14:textId="04F18AAE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Причина возникновения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Для приобретения услуги были предусмотрены финансовые средства.</w:t>
      </w:r>
    </w:p>
    <w:p w14:paraId="66DD2D3B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Описание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Стороны соглашением утвердили график платежей.</w:t>
      </w:r>
    </w:p>
    <w:p w14:paraId="4E1D10A4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Обоснование изменения: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Изменение внесено в соответствии с условиями постановления Правительства Республики Армения от 4 мая 2017 года № 526-Н, согласно пунктам 8.5 и 8.15 Договора.</w:t>
      </w:r>
    </w:p>
    <w:p w14:paraId="4C14461C" w14:textId="77777777" w:rsidR="00B14469" w:rsidRPr="00B14469" w:rsidRDefault="00B14469" w:rsidP="00B1446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val="ru-RU"/>
        </w:rPr>
      </w:pPr>
      <w:r w:rsidRPr="00B14469">
        <w:rPr>
          <w:rFonts w:ascii="GHEA Grapalat" w:eastAsia="Times New Roman" w:hAnsi="GHEA Grapalat" w:cs="Times New Roman"/>
          <w:b/>
          <w:bCs/>
          <w:sz w:val="24"/>
          <w:szCs w:val="24"/>
          <w:lang w:val="ru-RU"/>
        </w:rPr>
        <w:t>Заказчик:</w:t>
      </w:r>
      <w:r w:rsidRPr="00B14469">
        <w:rPr>
          <w:rFonts w:ascii="GHEA Grapalat" w:eastAsia="Times New Roman" w:hAnsi="GHEA Grapalat" w:cs="Times New Roman"/>
          <w:sz w:val="24"/>
          <w:szCs w:val="24"/>
          <w:lang w:val="ru-RU"/>
        </w:rPr>
        <w:br/>
        <w:t>Министерство труда и социальных вопросов Республики Армения</w:t>
      </w:r>
    </w:p>
    <w:p w14:paraId="117E10E6" w14:textId="77777777" w:rsidR="00C07C55" w:rsidRPr="00B14469" w:rsidRDefault="00C07C55" w:rsidP="00B14469">
      <w:pPr>
        <w:rPr>
          <w:rFonts w:ascii="GHEA Grapalat" w:hAnsi="GHEA Grapalat"/>
          <w:lang w:val="ru-RU"/>
        </w:rPr>
      </w:pPr>
    </w:p>
    <w:sectPr w:rsidR="00C07C55" w:rsidRPr="00B144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87F"/>
    <w:rsid w:val="003A1E9D"/>
    <w:rsid w:val="005A387F"/>
    <w:rsid w:val="005A5234"/>
    <w:rsid w:val="00AD2425"/>
    <w:rsid w:val="00B14469"/>
    <w:rsid w:val="00C07C55"/>
    <w:rsid w:val="00DC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BA4D6D"/>
  <w15:chartTrackingRefBased/>
  <w15:docId w15:val="{CEF912F0-AD6C-455F-A501-CDF5A6F4D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A1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3A1E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3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137</Words>
  <Characters>785</Characters>
  <Application>Microsoft Office Word</Application>
  <DocSecurity>0</DocSecurity>
  <Lines>6</Lines>
  <Paragraphs>1</Paragraphs>
  <ScaleCrop>false</ScaleCrop>
  <Company>HP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 Yesayan</dc:creator>
  <cp:keywords/>
  <dc:description/>
  <cp:lastModifiedBy>Gor Yesayan</cp:lastModifiedBy>
  <cp:revision>6</cp:revision>
  <dcterms:created xsi:type="dcterms:W3CDTF">2026-03-05T13:31:00Z</dcterms:created>
  <dcterms:modified xsi:type="dcterms:W3CDTF">2026-03-12T08:22:00Z</dcterms:modified>
</cp:coreProperties>
</file>